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2F25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采购项目登记表</w:t>
      </w:r>
    </w:p>
    <w:tbl>
      <w:tblPr>
        <w:tblStyle w:val="4"/>
        <w:tblW w:w="88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9"/>
        <w:gridCol w:w="1212"/>
        <w:gridCol w:w="3912"/>
      </w:tblGrid>
      <w:tr w14:paraId="5A779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B1A4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BC53B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中国人寿江门分公司2025年VIP年度贺礼实物类贺礼服务采购项目</w:t>
            </w:r>
          </w:p>
        </w:tc>
      </w:tr>
      <w:tr w14:paraId="50C0E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65A8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项目编号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13E1A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BJZJ25GZ038A</w:t>
            </w:r>
          </w:p>
        </w:tc>
      </w:tr>
      <w:tr w14:paraId="36807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7ADD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 xml:space="preserve">登记信息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（下列信息请供应商认真填写，并确保信息的完整性及准确性。）</w:t>
            </w:r>
          </w:p>
        </w:tc>
      </w:tr>
      <w:tr w14:paraId="49A86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EB76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供应商全称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D7229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6AE92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8DE73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供应商地址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F10D0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76DB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65EF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供应商代表联系方式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（法定代表人或授权委托人）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34E0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C9C44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463A0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A94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3574C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手机号码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9005F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6CDC5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C19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FC854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固定电话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1D1F1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2B47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BE5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3293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电子邮箱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1B85E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3E17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91AD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纳税人识别号/统一社会信用代码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（个人或没有纳税人识别号或统一社会信用代码的政府机关、事业单位除外）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9F83A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6DC2E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F035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领购文件供应商加盖单位公章：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3E8BF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2F0E4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C144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供应商代表签名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76C4A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0F44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CF16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 xml:space="preserve">登记确认信息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（下列信息由采购代理机构代表填写。）</w:t>
            </w:r>
          </w:p>
        </w:tc>
      </w:tr>
      <w:tr w14:paraId="70875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A062D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采购代理机构代表签名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0EA4D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468D8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1C3D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登记时间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D7A3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年    月    日    时    分</w:t>
            </w:r>
          </w:p>
        </w:tc>
      </w:tr>
    </w:tbl>
    <w:p w14:paraId="22975382">
      <w:pPr>
        <w:spacing w:line="360" w:lineRule="auto"/>
        <w:rPr>
          <w:rFonts w:hint="eastAsia" w:ascii="宋体" w:hAnsi="宋体" w:cs="宋体"/>
          <w:color w:val="auto"/>
          <w:highlight w:val="none"/>
        </w:rPr>
      </w:pPr>
    </w:p>
    <w:p w14:paraId="70344D17">
      <w:pPr>
        <w:spacing w:line="360" w:lineRule="auto"/>
        <w:ind w:left="0" w:leftChars="0" w:firstLine="3120" w:firstLineChars="1300"/>
        <w:rPr>
          <w:rFonts w:hint="eastAsia" w:ascii="宋体" w:hAnsi="宋体" w:cs="宋体"/>
          <w:color w:val="auto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highlight w:val="none"/>
        </w:rPr>
        <w:t>北京中交建设工程咨询有限公司  编制</w:t>
      </w:r>
    </w:p>
    <w:p w14:paraId="2B0F6179">
      <w:pPr>
        <w:spacing w:line="440" w:lineRule="exact"/>
        <w:jc w:val="right"/>
        <w:rPr>
          <w:rFonts w:hint="eastAsia" w:ascii="宋体" w:hAnsi="宋体" w:cs="宋体"/>
          <w:b/>
          <w:bCs/>
          <w:color w:val="auto"/>
          <w:highlight w:val="none"/>
        </w:rPr>
      </w:pPr>
    </w:p>
    <w:p w14:paraId="4A37CE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66862"/>
    <w:rsid w:val="220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rPr>
      <w:b/>
      <w:color w:val="FF000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2025-10-22T08:01:00Z</dcterms:created>
  <dc:creator>刘工</dc:creator>
  <cp:lastModifiedBy>刘工</cp:lastModifiedBy>
  <dcterms:modified xsi:type="dcterms:W3CDTF">2025-10-22T08:01:39Z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EA952F42C5C54CD1A278D8E704F19528_11</vt:lpwstr>
  </property>
  <property fmtid="{D5CDD505-2E9C-101B-9397-08002B2CF9AE}" pid="4" name="KSOTemplateDocerSaveRecord">
    <vt:lpwstr>eyJoZGlkIjoiOTQyZmY3ZDE0OTczNWFmZjdjYmFkOGNkMzI5MmU2NzEiLCJ1c2VySWQiOiIxNjAxMzk4MzY0In0=</vt:lpwstr>
  </property>
</Properties>
</file>